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38C8" w14:textId="77777777" w:rsidR="00007068" w:rsidRDefault="00007068">
      <w:pPr>
        <w:spacing w:after="0" w:line="240" w:lineRule="auto"/>
        <w:rPr>
          <w:sz w:val="24"/>
          <w:szCs w:val="24"/>
        </w:rPr>
      </w:pPr>
    </w:p>
    <w:p w14:paraId="63C42433" w14:textId="77777777" w:rsidR="00007068" w:rsidRDefault="00216B6B">
      <w:pPr>
        <w:spacing w:after="0" w:line="240" w:lineRule="auto"/>
        <w:jc w:val="right"/>
        <w:rPr>
          <w:highlight w:val="yellow"/>
        </w:rPr>
      </w:pPr>
      <w:r>
        <w:rPr>
          <w:highlight w:val="yellow"/>
        </w:rPr>
        <w:t>YOUR FARM NAME</w:t>
      </w:r>
    </w:p>
    <w:p w14:paraId="76ADA6AB" w14:textId="77777777" w:rsidR="00007068" w:rsidRDefault="00216B6B">
      <w:pPr>
        <w:spacing w:after="0" w:line="240" w:lineRule="auto"/>
        <w:jc w:val="right"/>
        <w:rPr>
          <w:highlight w:val="yellow"/>
        </w:rPr>
      </w:pPr>
      <w:r>
        <w:rPr>
          <w:highlight w:val="yellow"/>
        </w:rPr>
        <w:t>YOUR CONTACT PERSON</w:t>
      </w:r>
    </w:p>
    <w:p w14:paraId="7EDFEEC5" w14:textId="77777777" w:rsidR="00007068" w:rsidRDefault="00216B6B">
      <w:pPr>
        <w:spacing w:after="0" w:line="240" w:lineRule="auto"/>
        <w:jc w:val="right"/>
        <w:rPr>
          <w:highlight w:val="yellow"/>
        </w:rPr>
      </w:pPr>
      <w:r>
        <w:rPr>
          <w:highlight w:val="yellow"/>
        </w:rPr>
        <w:t>YOUR ADDRESS</w:t>
      </w:r>
    </w:p>
    <w:p w14:paraId="6FD7F71F" w14:textId="77777777" w:rsidR="00007068" w:rsidRDefault="00216B6B">
      <w:pPr>
        <w:spacing w:after="0" w:line="240" w:lineRule="auto"/>
        <w:jc w:val="right"/>
        <w:rPr>
          <w:highlight w:val="yellow"/>
        </w:rPr>
      </w:pPr>
      <w:r>
        <w:rPr>
          <w:highlight w:val="yellow"/>
        </w:rPr>
        <w:t>YOUR PHONE</w:t>
      </w:r>
    </w:p>
    <w:p w14:paraId="4B304E55" w14:textId="77777777" w:rsidR="00007068" w:rsidRDefault="00216B6B">
      <w:pPr>
        <w:spacing w:after="0" w:line="240" w:lineRule="auto"/>
        <w:jc w:val="right"/>
        <w:rPr>
          <w:highlight w:val="yellow"/>
        </w:rPr>
      </w:pPr>
      <w:r>
        <w:rPr>
          <w:highlight w:val="yellow"/>
        </w:rPr>
        <w:t>YOUR WEB SITE</w:t>
      </w:r>
    </w:p>
    <w:p w14:paraId="1739E647" w14:textId="77777777" w:rsidR="00007068" w:rsidRDefault="00216B6B">
      <w:pPr>
        <w:spacing w:after="0" w:line="240" w:lineRule="auto"/>
        <w:jc w:val="right"/>
      </w:pPr>
      <w:r>
        <w:rPr>
          <w:highlight w:val="yellow"/>
        </w:rPr>
        <w:t>YOUR EMAIL</w:t>
      </w:r>
    </w:p>
    <w:p w14:paraId="2343EBA4" w14:textId="7FF768C6" w:rsidR="00007068" w:rsidRDefault="00216B6B">
      <w:pPr>
        <w:spacing w:after="0" w:line="240" w:lineRule="auto"/>
        <w:jc w:val="center"/>
        <w:rPr>
          <w:b/>
        </w:rPr>
      </w:pPr>
      <w:r>
        <w:rPr>
          <w:b/>
        </w:rPr>
        <w:t>Meet an Arabian Horse Event</w:t>
      </w:r>
    </w:p>
    <w:p w14:paraId="7FB3AEBE" w14:textId="77777777" w:rsidR="00007068" w:rsidRDefault="00216B6B">
      <w:pPr>
        <w:spacing w:after="0" w:line="240" w:lineRule="auto"/>
        <w:jc w:val="center"/>
      </w:pPr>
      <w:r>
        <w:t>Join Arabian Horse Association Members as They Share Their Love of the Arabian Horse</w:t>
      </w:r>
    </w:p>
    <w:p w14:paraId="2B43A9C2" w14:textId="77777777" w:rsidR="00007068" w:rsidRDefault="00007068">
      <w:pPr>
        <w:spacing w:after="0" w:line="240" w:lineRule="auto"/>
        <w:jc w:val="center"/>
      </w:pPr>
    </w:p>
    <w:p w14:paraId="5DD43F55" w14:textId="5F9BBB48" w:rsidR="00007068" w:rsidRDefault="00216B6B">
      <w:pPr>
        <w:spacing w:after="0" w:line="240" w:lineRule="auto"/>
      </w:pPr>
      <w:r>
        <w:t xml:space="preserve">FOR IMMEDIDATE RELEASE – YOUR CITY, STATE – </w:t>
      </w:r>
      <w:r>
        <w:rPr>
          <w:highlight w:val="yellow"/>
        </w:rPr>
        <w:t>Month Day, Year</w:t>
      </w:r>
      <w:r>
        <w:t xml:space="preserve"> – Arabian Horse Association (AHA) members will participate in a number of community outreach events across the Unite</w:t>
      </w:r>
      <w:r w:rsidR="00927DF1">
        <w:t xml:space="preserve">d States and Canada </w:t>
      </w:r>
      <w:r w:rsidR="00EF6D31">
        <w:t>throughout the year</w:t>
      </w:r>
      <w:r>
        <w:t>. The events are hosted by local barns and clubs to encourage community members to interact and engage with Arabian horses to create curiosity and inter</w:t>
      </w:r>
      <w:r w:rsidR="00927DF1">
        <w:t xml:space="preserve">est in taking the next steps toward </w:t>
      </w:r>
      <w:r>
        <w:t>participating in riding programs, horse ownership and other activities.</w:t>
      </w:r>
    </w:p>
    <w:p w14:paraId="328E8123" w14:textId="77777777" w:rsidR="00007068" w:rsidRDefault="00007068">
      <w:pPr>
        <w:spacing w:after="0" w:line="240" w:lineRule="auto"/>
      </w:pPr>
    </w:p>
    <w:p w14:paraId="1FFCECB7" w14:textId="77777777" w:rsidR="00007068" w:rsidRDefault="00216B6B">
      <w:pPr>
        <w:spacing w:after="0" w:line="240" w:lineRule="auto"/>
      </w:pPr>
      <w:r>
        <w:t xml:space="preserve">AHA members will be hosting the events at their farm locations or in public venues. The public is welcome to attend and learn more about the Arabian horse. Guests will have the opportunity to learn about the history and characteristics of the Arabian horse while personally interacting with horses. Arabian horse breeders, owners and trainers will be on hand at the events to share their knowledge and background in the equine industry and guide people through the barns or locations to learn more about the horses. All events are free and open to the public. </w:t>
      </w:r>
    </w:p>
    <w:p w14:paraId="4511E985" w14:textId="66DA8987" w:rsidR="00007068" w:rsidRDefault="00216B6B">
      <w:pPr>
        <w:pStyle w:val="Heading5"/>
        <w:spacing w:before="200" w:after="0" w:line="240" w:lineRule="auto"/>
        <w:rPr>
          <w:b w:val="0"/>
          <w:color w:val="243F61"/>
        </w:rPr>
      </w:pPr>
      <w:r>
        <w:rPr>
          <w:b w:val="0"/>
        </w:rPr>
        <w:t>[</w:t>
      </w:r>
      <w:r>
        <w:rPr>
          <w:b w:val="0"/>
          <w:highlight w:val="yellow"/>
        </w:rPr>
        <w:t>Insert facility/farm/individual name</w:t>
      </w:r>
      <w:r>
        <w:rPr>
          <w:b w:val="0"/>
        </w:rPr>
        <w:t>] will be hosting an event at [</w:t>
      </w:r>
      <w:r>
        <w:rPr>
          <w:b w:val="0"/>
          <w:highlight w:val="yellow"/>
        </w:rPr>
        <w:t>insert location</w:t>
      </w:r>
      <w:r>
        <w:rPr>
          <w:b w:val="0"/>
        </w:rPr>
        <w:t>] in [</w:t>
      </w:r>
      <w:r>
        <w:rPr>
          <w:b w:val="0"/>
          <w:highlight w:val="yellow"/>
        </w:rPr>
        <w:t>city, state</w:t>
      </w:r>
      <w:r>
        <w:rPr>
          <w:b w:val="0"/>
        </w:rPr>
        <w:t>] on [</w:t>
      </w:r>
      <w:r>
        <w:rPr>
          <w:b w:val="0"/>
          <w:highlight w:val="yellow"/>
        </w:rPr>
        <w:t>date</w:t>
      </w:r>
      <w:r>
        <w:rPr>
          <w:b w:val="0"/>
        </w:rPr>
        <w:t>] in conjunctio</w:t>
      </w:r>
      <w:r w:rsidR="00927DF1">
        <w:rPr>
          <w:b w:val="0"/>
        </w:rPr>
        <w:t xml:space="preserve">n with Meet an Arabian Horse </w:t>
      </w:r>
      <w:r w:rsidR="00EF6D31">
        <w:rPr>
          <w:b w:val="0"/>
        </w:rPr>
        <w:t xml:space="preserve">Events </w:t>
      </w:r>
      <w:r>
        <w:rPr>
          <w:b w:val="0"/>
        </w:rPr>
        <w:t>to introduce newcomers to the Arabian horse. The public is invited to this event where they can [</w:t>
      </w:r>
      <w:r>
        <w:rPr>
          <w:b w:val="0"/>
          <w:highlight w:val="yellow"/>
        </w:rPr>
        <w:t>insert event activities</w:t>
      </w:r>
      <w:r>
        <w:rPr>
          <w:b w:val="0"/>
        </w:rPr>
        <w:t xml:space="preserve">.] </w:t>
      </w:r>
    </w:p>
    <w:p w14:paraId="5B386044" w14:textId="77777777" w:rsidR="00007068" w:rsidRDefault="00007068">
      <w:pPr>
        <w:spacing w:after="0" w:line="240" w:lineRule="auto"/>
      </w:pPr>
    </w:p>
    <w:p w14:paraId="1CD1FF73" w14:textId="77777777" w:rsidR="00007068" w:rsidRDefault="00216B6B">
      <w:pPr>
        <w:spacing w:after="0" w:line="240" w:lineRule="auto"/>
      </w:pPr>
      <w:r>
        <w:t>[</w:t>
      </w:r>
      <w:r>
        <w:rPr>
          <w:highlight w:val="yellow"/>
        </w:rPr>
        <w:t>You can add a quote or statement of from the farm owner, trainer or club member exclaiming what this means to them and their business/club or club information, if needed.</w:t>
      </w:r>
      <w:r>
        <w:t>]</w:t>
      </w:r>
    </w:p>
    <w:p w14:paraId="3F41A416" w14:textId="77777777" w:rsidR="00007068" w:rsidRDefault="00007068">
      <w:pPr>
        <w:spacing w:after="0" w:line="240" w:lineRule="auto"/>
      </w:pPr>
    </w:p>
    <w:p w14:paraId="5440BA81" w14:textId="77777777" w:rsidR="00007068" w:rsidRDefault="00216B6B">
      <w:pPr>
        <w:spacing w:after="0" w:line="240" w:lineRule="auto"/>
      </w:pPr>
      <w:bookmarkStart w:id="0" w:name="_gjdgxs" w:colFirst="0" w:colLast="0"/>
      <w:bookmarkEnd w:id="0"/>
      <w:r>
        <w:t>For more information about the event contact [</w:t>
      </w:r>
      <w:r>
        <w:rPr>
          <w:highlight w:val="yellow"/>
        </w:rPr>
        <w:t>insert contact information, name, phone, email</w:t>
      </w:r>
      <w:r>
        <w:t>]</w:t>
      </w:r>
    </w:p>
    <w:p w14:paraId="523FD0E3" w14:textId="77777777" w:rsidR="00007068" w:rsidRDefault="00007068">
      <w:pPr>
        <w:spacing w:after="0" w:line="240" w:lineRule="auto"/>
        <w:rPr>
          <w:color w:val="17365D"/>
        </w:rPr>
      </w:pPr>
    </w:p>
    <w:p w14:paraId="753D6F20" w14:textId="77777777" w:rsidR="00007068" w:rsidRDefault="00216B6B">
      <w:pPr>
        <w:spacing w:after="0" w:line="240" w:lineRule="auto"/>
        <w:rPr>
          <w:b/>
        </w:rPr>
      </w:pPr>
      <w:r>
        <w:t xml:space="preserve">For more information on the Arabian Horse Association, please go to </w:t>
      </w:r>
      <w:r>
        <w:rPr>
          <w:color w:val="0000FF"/>
          <w:u w:val="single"/>
        </w:rPr>
        <w:t>www.arabianhorses.org</w:t>
      </w:r>
      <w:r>
        <w:t>.</w:t>
      </w:r>
    </w:p>
    <w:p w14:paraId="50DD1696" w14:textId="77777777" w:rsidR="00007068" w:rsidRDefault="00216B6B">
      <w:pPr>
        <w:spacing w:after="0" w:line="240" w:lineRule="auto"/>
      </w:pPr>
      <w:r>
        <w:t>.</w:t>
      </w:r>
    </w:p>
    <w:p w14:paraId="4CB84AFD" w14:textId="77777777" w:rsidR="00007068" w:rsidRDefault="00216B6B">
      <w:pPr>
        <w:spacing w:after="0" w:line="240" w:lineRule="auto"/>
        <w:rPr>
          <w:sz w:val="20"/>
          <w:szCs w:val="20"/>
        </w:rPr>
      </w:pPr>
      <w:r>
        <w:rPr>
          <w:sz w:val="20"/>
          <w:szCs w:val="20"/>
        </w:rPr>
        <w:t>About the Arabian Horse Association</w:t>
      </w:r>
    </w:p>
    <w:p w14:paraId="5521A539" w14:textId="77777777" w:rsidR="003A29D3" w:rsidRPr="003A29D3" w:rsidRDefault="003A29D3" w:rsidP="003A29D3">
      <w:pPr>
        <w:rPr>
          <w:sz w:val="20"/>
        </w:rPr>
      </w:pPr>
      <w:r w:rsidRPr="003A29D3">
        <w:rPr>
          <w:rFonts w:ascii="Arial" w:hAnsi="Arial" w:cs="Arial"/>
          <w:sz w:val="20"/>
        </w:rPr>
        <w:t>Arabian Horse Association (AHA) is an equine association serving more than 85,000 Arabian, Half-Arabian and Anglo-Arabian horse owners across North America. AHA registers and maintains a database of more than one million Arabian, Half-Arabian and Anglo-Arabian horses. AHA produces five national horse championship events yearly and recognizes over 344 Arabian local and regional horse shows and distance rides. AHA promotes the Arabian breed and ownership through educational and outreach programs.</w:t>
      </w:r>
    </w:p>
    <w:p w14:paraId="06CC6955" w14:textId="77777777" w:rsidR="00007068" w:rsidRDefault="00007068" w:rsidP="003A29D3">
      <w:pPr>
        <w:spacing w:after="0" w:line="240" w:lineRule="auto"/>
        <w:rPr>
          <w:sz w:val="20"/>
          <w:szCs w:val="20"/>
        </w:rPr>
      </w:pPr>
    </w:p>
    <w:sectPr w:rsidR="00007068">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4890" w14:textId="77777777" w:rsidR="00C95A32" w:rsidRDefault="00C95A32" w:rsidP="003A29D3">
      <w:pPr>
        <w:spacing w:after="0" w:line="240" w:lineRule="auto"/>
      </w:pPr>
      <w:r>
        <w:separator/>
      </w:r>
    </w:p>
  </w:endnote>
  <w:endnote w:type="continuationSeparator" w:id="0">
    <w:p w14:paraId="57E39081" w14:textId="77777777" w:rsidR="00C95A32" w:rsidRDefault="00C95A32" w:rsidP="003A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8402" w14:textId="77777777" w:rsidR="00C95A32" w:rsidRDefault="00C95A32" w:rsidP="003A29D3">
      <w:pPr>
        <w:spacing w:after="0" w:line="240" w:lineRule="auto"/>
      </w:pPr>
      <w:r>
        <w:separator/>
      </w:r>
    </w:p>
  </w:footnote>
  <w:footnote w:type="continuationSeparator" w:id="0">
    <w:p w14:paraId="363596D5" w14:textId="77777777" w:rsidR="00C95A32" w:rsidRDefault="00C95A32" w:rsidP="003A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26CF" w14:textId="77777777" w:rsidR="003A29D3" w:rsidRDefault="003A29D3">
    <w:pPr>
      <w:pStyle w:val="Header"/>
    </w:pPr>
    <w:r>
      <w:rPr>
        <w:noProof/>
        <w:sz w:val="24"/>
        <w:szCs w:val="24"/>
      </w:rPr>
      <w:drawing>
        <wp:inline distT="0" distB="0" distL="0" distR="0" wp14:anchorId="55F15054" wp14:editId="18F0F277">
          <wp:extent cx="3732045" cy="114947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32045" cy="11494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68"/>
    <w:rsid w:val="00007068"/>
    <w:rsid w:val="00144D15"/>
    <w:rsid w:val="00216B6B"/>
    <w:rsid w:val="00330345"/>
    <w:rsid w:val="003A29D3"/>
    <w:rsid w:val="00927DF1"/>
    <w:rsid w:val="00C95A32"/>
    <w:rsid w:val="00EF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6D3E"/>
  <w15:docId w15:val="{04658AB7-B9A1-4D63-B3CB-B81D8AD8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A2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9D3"/>
  </w:style>
  <w:style w:type="paragraph" w:styleId="Footer">
    <w:name w:val="footer"/>
    <w:basedOn w:val="Normal"/>
    <w:link w:val="FooterChar"/>
    <w:uiPriority w:val="99"/>
    <w:unhideWhenUsed/>
    <w:rsid w:val="003A2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 Johnson</dc:creator>
  <cp:lastModifiedBy>Brenna Johnson</cp:lastModifiedBy>
  <cp:revision>3</cp:revision>
  <dcterms:created xsi:type="dcterms:W3CDTF">2021-04-22T16:46:00Z</dcterms:created>
  <dcterms:modified xsi:type="dcterms:W3CDTF">2025-02-06T18:19:00Z</dcterms:modified>
</cp:coreProperties>
</file>